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46" w:rsidRDefault="00DC5346" w:rsidP="006D1AC9">
      <w:pPr>
        <w:rPr>
          <w:b/>
        </w:rPr>
      </w:pPr>
    </w:p>
    <w:p w:rsidR="00DC5346" w:rsidRPr="00DF6859" w:rsidRDefault="00DC5346" w:rsidP="006D1AC9">
      <w:pPr>
        <w:rPr>
          <w:rFonts w:ascii="Arial" w:hAnsi="Arial" w:cs="Arial"/>
          <w:b/>
          <w:sz w:val="20"/>
          <w:szCs w:val="20"/>
        </w:rPr>
      </w:pPr>
      <w:r w:rsidRPr="00DF6859">
        <w:rPr>
          <w:rFonts w:ascii="Arial" w:hAnsi="Arial" w:cs="Arial"/>
          <w:b/>
          <w:sz w:val="20"/>
          <w:szCs w:val="20"/>
        </w:rPr>
        <w:t>06.11.2019 Fortbildung für PatenzahnärztInnen und Team</w:t>
      </w:r>
    </w:p>
    <w:p w:rsidR="006D1AC9" w:rsidRPr="00DF6859" w:rsidRDefault="006D1AC9" w:rsidP="006D1AC9">
      <w:pPr>
        <w:rPr>
          <w:rFonts w:ascii="Arial" w:hAnsi="Arial" w:cs="Arial"/>
          <w:b/>
          <w:sz w:val="20"/>
          <w:szCs w:val="20"/>
        </w:rPr>
      </w:pPr>
      <w:r w:rsidRPr="00DF6859">
        <w:rPr>
          <w:rFonts w:ascii="Arial" w:hAnsi="Arial" w:cs="Arial"/>
          <w:b/>
          <w:sz w:val="20"/>
          <w:szCs w:val="20"/>
        </w:rPr>
        <w:t>Fit für die Zahnpräventionsarbeit in der Kita</w:t>
      </w:r>
    </w:p>
    <w:p w:rsidR="006D1AC9" w:rsidRPr="00DF6859" w:rsidRDefault="006D1AC9" w:rsidP="006D1AC9">
      <w:pPr>
        <w:rPr>
          <w:rFonts w:ascii="Arial" w:hAnsi="Arial" w:cs="Arial"/>
          <w:sz w:val="20"/>
          <w:szCs w:val="20"/>
        </w:rPr>
      </w:pPr>
      <w:r w:rsidRPr="00DF6859">
        <w:rPr>
          <w:rFonts w:ascii="Arial" w:hAnsi="Arial" w:cs="Arial"/>
          <w:sz w:val="20"/>
          <w:szCs w:val="20"/>
        </w:rPr>
        <w:t>Kürzlich fand ein Seminar für Patenzahnärztinnen und -zahnärzte von Kindertagesstätten statt, zu dem die Arbeitsgemeinschaft Jugendzahnpflege (AGZ) im Kreis Neuwied eingeladen hatte.  Die Fortbildung fand in Zusammenschluss mit der AGZ Altenkirchen, Ahrweiler, Koblenz, Rhein-Lahn-und Westerwaldkreis im food hotel in Neuwied statt. Dass die Präventionsarbeit in der Kita von großer Bedeutung ist konnte man an der Anzahl der Teilnehmer erkennen.</w:t>
      </w:r>
    </w:p>
    <w:p w:rsidR="006D1AC9" w:rsidRPr="00DF6859" w:rsidRDefault="006D1AC9" w:rsidP="006D1AC9">
      <w:pPr>
        <w:rPr>
          <w:rFonts w:ascii="Arial" w:hAnsi="Arial" w:cs="Arial"/>
          <w:sz w:val="20"/>
          <w:szCs w:val="20"/>
        </w:rPr>
      </w:pPr>
      <w:r w:rsidRPr="00DF6859">
        <w:rPr>
          <w:rFonts w:ascii="Arial" w:hAnsi="Arial" w:cs="Arial"/>
          <w:sz w:val="20"/>
          <w:szCs w:val="20"/>
        </w:rPr>
        <w:t>Die Referentinnen Dr</w:t>
      </w:r>
      <w:r w:rsidR="00DF6859" w:rsidRPr="00DF6859">
        <w:rPr>
          <w:rFonts w:ascii="Arial" w:hAnsi="Arial" w:cs="Arial"/>
          <w:sz w:val="20"/>
          <w:szCs w:val="20"/>
        </w:rPr>
        <w:t xml:space="preserve">. </w:t>
      </w:r>
      <w:r w:rsidRPr="00DF6859">
        <w:rPr>
          <w:rFonts w:ascii="Arial" w:hAnsi="Arial" w:cs="Arial"/>
          <w:sz w:val="20"/>
          <w:szCs w:val="20"/>
        </w:rPr>
        <w:t xml:space="preserve"> Pia Rheinheimer-Hess (Zahnärztin) und Alwine Schmiedkunz (Gesundheitspädagogin) erläuterten das Präventionsprogramm der LAGZ auf der Basis der Trägervereinbarung mit den Bausteinen – Teilnahme bei einer Teambesprechung in der Kita – Zahnputzspaß mit Max Schrubbel – Praxisbesuch beim Patenzahnarzt – Elterninformationsveranstaltung in der Kita und vor allem das tägliche Zähne putzen in der Kita.</w:t>
      </w:r>
    </w:p>
    <w:p w:rsidR="006D1AC9" w:rsidRPr="00DF6859" w:rsidRDefault="006D1AC9" w:rsidP="006D1AC9">
      <w:pPr>
        <w:rPr>
          <w:rFonts w:ascii="Arial" w:hAnsi="Arial" w:cs="Arial"/>
          <w:sz w:val="20"/>
          <w:szCs w:val="20"/>
        </w:rPr>
      </w:pPr>
      <w:r w:rsidRPr="00DF6859">
        <w:rPr>
          <w:rFonts w:ascii="Arial" w:hAnsi="Arial" w:cs="Arial"/>
          <w:sz w:val="20"/>
          <w:szCs w:val="20"/>
        </w:rPr>
        <w:t xml:space="preserve">Neben dem theoretischen Teil wurden den PatenzahnärztInnen mit Team pädagogische Kniffe für die Arbeit mit Vorschulkindern gezeigt und dies konnte in der Veranstaltung aktiv mitgestaltet werden. </w:t>
      </w:r>
    </w:p>
    <w:p w:rsidR="009F61C9" w:rsidRDefault="009F61C9">
      <w:bookmarkStart w:id="0" w:name="_GoBack"/>
      <w:bookmarkEnd w:id="0"/>
    </w:p>
    <w:sectPr w:rsidR="009F61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C9"/>
    <w:rsid w:val="006D1AC9"/>
    <w:rsid w:val="009F61C9"/>
    <w:rsid w:val="00DC5346"/>
    <w:rsid w:val="00D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AC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AC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Jungbluth, Regina</dc:creator>
  <cp:lastModifiedBy>Jungbluth, Regina</cp:lastModifiedBy>
  <cp:revision>3</cp:revision>
  <dcterms:created xsi:type="dcterms:W3CDTF">2020-11-05T06:47:00Z</dcterms:created>
  <dcterms:modified xsi:type="dcterms:W3CDTF">2020-11-05T06:59:00Z</dcterms:modified>
</cp:coreProperties>
</file>